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47" w:rsidRDefault="00C85A46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468721</wp:posOffset>
            </wp:positionH>
            <wp:positionV relativeFrom="page">
              <wp:posOffset>158758</wp:posOffset>
            </wp:positionV>
            <wp:extent cx="1835283" cy="1041117"/>
            <wp:effectExtent l="0" t="0" r="0" b="0"/>
            <wp:wrapSquare wrapText="bothSides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283" cy="10411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161876" cy="1025636"/>
            <wp:effectExtent l="0" t="0" r="0" b="0"/>
            <wp:wrapSquare wrapText="bothSides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1876" cy="10256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161876" cy="1300679"/>
            <wp:effectExtent l="0" t="0" r="0" b="0"/>
            <wp:wrapSquare wrapText="bothSides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1876" cy="13006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A6547" w:rsidRDefault="00C85A46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Uchwała Nr 1/2020</w:t>
      </w: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Warszawskiej Rady Seniorów</w:t>
      </w:r>
    </w:p>
    <w:p w:rsidR="00BA6547" w:rsidRDefault="00BA654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Regulamin pracy Warszawskiej Rady Seniorów</w:t>
      </w: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przyjęty dnia 22 stycznia 2020 r.</w:t>
      </w: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(tekst uzupełniony i jednolity)</w:t>
      </w:r>
    </w:p>
    <w:p w:rsidR="00BA6547" w:rsidRDefault="00BA654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 podstawie § 7 pkt. 3 uchwały Nr LXXXV/2188/2014 Rady Miasta Stołecznego Warszawy z 3 lipca 2014</w:t>
      </w:r>
      <w:r w:rsidR="002D1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r. w sprawie utworzenia Warszawskiej Rady Seniorów, członkowie Warszawskiej Rady Seniorów powołani Zarządzeniem nr 6726/2014 Prezydenta m.st. Warszawy z dnia 20 października 2014 roku przyjmują Regulamin Pracy Warszawskiej Rady Seniorów. Regulamin pracy przyjęty 16 grudnia 2015 r. Warszawska Rada Seniorów postanawia w całości uchylić i wprowadzić tekst uzupełniony i jednolity. Uchwałę podjęto w dniu 22 stycznia 2020 roku.</w:t>
      </w:r>
    </w:p>
    <w:p w:rsidR="00BA6547" w:rsidRDefault="00BA654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BA654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Rozdział I. Postanowienia ogólne</w:t>
      </w:r>
    </w:p>
    <w:p w:rsidR="00BA6547" w:rsidRDefault="00BA6547">
      <w:pPr>
        <w:pStyle w:val="Standard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1</w:t>
      </w:r>
    </w:p>
    <w:p w:rsidR="00BA6547" w:rsidRDefault="00C85A46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Warszawska Rada Seniorów (WRS), zwana dalej „Radą”, działa na podstawie statutu przyjętego uchwałą Nr LXXXV/2188/2014 Rady Miasta Stołecznego Warszawy z 3 lipca 2014</w:t>
      </w:r>
      <w:r w:rsidR="002D1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r. w sprawie utworzenia Warszawskiej Rady Seniorów.</w:t>
      </w:r>
    </w:p>
    <w:p w:rsidR="00BA6547" w:rsidRDefault="00BA654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2</w:t>
      </w:r>
    </w:p>
    <w:p w:rsidR="00BA6547" w:rsidRDefault="00C85A46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Rada w swoich działaniach kieruje się dobrem osób starszych.</w:t>
      </w:r>
    </w:p>
    <w:p w:rsidR="00BA6547" w:rsidRDefault="00BA654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3</w:t>
      </w:r>
    </w:p>
    <w:p w:rsidR="00BA6547" w:rsidRDefault="00C85A46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Niniejszy regulamin pracy określa strukturę oraz organizację pracy Rady.</w:t>
      </w:r>
    </w:p>
    <w:p w:rsidR="00BA6547" w:rsidRDefault="00BA654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ind w:left="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4</w:t>
      </w:r>
    </w:p>
    <w:p w:rsidR="00BA6547" w:rsidRDefault="00C85A46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Rada ma prawo używania pieczęci i logo, określonych w Załączniku do Regulaminu. Umieszczenie logo na wszelkiego rodzaju materiałach i nośnikach wymaga uzyskania zgody Prezydium Rady.</w:t>
      </w:r>
    </w:p>
    <w:p w:rsidR="00BA6547" w:rsidRDefault="00BA654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5</w:t>
      </w:r>
    </w:p>
    <w:p w:rsidR="00BA6547" w:rsidRDefault="00C85A46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Przewodniczący Rady używa pieczątki imiennej, której wzór jest podany w Załączniku do Regulaminu.</w:t>
      </w: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6</w:t>
      </w:r>
    </w:p>
    <w:p w:rsidR="00BA6547" w:rsidRDefault="00C85A46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Praca w Radzie ma charakter społeczny. Członkom nie przysługuje wynagrodzenie, dieta ani zwrot kosztów związanych z pracą w Radzie.</w:t>
      </w:r>
    </w:p>
    <w:p w:rsidR="00BA6547" w:rsidRDefault="00BA654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7</w:t>
      </w:r>
    </w:p>
    <w:p w:rsidR="00BA6547" w:rsidRDefault="00C85A46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Decyzje Rady podejmowane są w formie uchwał zwykłą większością głosów</w:t>
      </w:r>
      <w:r w:rsidR="002D12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przy obecności co najmniej połowy członków Rady.</w:t>
      </w:r>
    </w:p>
    <w:p w:rsidR="00BA6547" w:rsidRDefault="00BA654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8</w:t>
      </w:r>
    </w:p>
    <w:p w:rsidR="00BA6547" w:rsidRDefault="00C85A46">
      <w:pPr>
        <w:pStyle w:val="Standard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Strategicznymi partnerami przy realizacji zadań Rady są rady seniorów powołane przez rady dzielnic, Rada Programu Warszawa Przyjazna Seniorom oraz warszawskie i ogólnopolskie organizacje działające na rzecz aktywizacji seniorów i budowy społeczeństwa obywatelskiego.</w:t>
      </w:r>
    </w:p>
    <w:p w:rsidR="00BA6547" w:rsidRDefault="00BA6547">
      <w:pPr>
        <w:pStyle w:val="Standard"/>
        <w:rPr>
          <w:rFonts w:ascii="Times New Roman" w:hAnsi="Times New Roman"/>
          <w:sz w:val="28"/>
        </w:rPr>
      </w:pP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9</w:t>
      </w:r>
    </w:p>
    <w:p w:rsidR="00BA6547" w:rsidRDefault="00BA654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Rada ma prawo zgłaszania do Biura Pomocy i Projektów Społecznych m.st. Warszawy wydatków wynikających z planu pracy. Zgłoszenie powinno mieć formę pisemną.</w:t>
      </w:r>
    </w:p>
    <w:p w:rsidR="00BA6547" w:rsidRDefault="00BA654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BA6547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tabs>
          <w:tab w:val="left" w:pos="1134"/>
        </w:tabs>
        <w:spacing w:line="276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Rozdział II. Zadania Rady</w:t>
      </w:r>
    </w:p>
    <w:p w:rsidR="00BA6547" w:rsidRDefault="00BA6547">
      <w:pPr>
        <w:pStyle w:val="Standard"/>
        <w:tabs>
          <w:tab w:val="left" w:pos="567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tabs>
          <w:tab w:val="left" w:pos="1134"/>
        </w:tabs>
        <w:spacing w:line="276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10</w:t>
      </w:r>
    </w:p>
    <w:p w:rsidR="00BA6547" w:rsidRDefault="00C85A46">
      <w:pPr>
        <w:pStyle w:val="Standard"/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Rada pełni funkcję konsultacyjną, doradczą i inicjatywną w zakresie:</w:t>
      </w:r>
    </w:p>
    <w:p w:rsidR="00BA6547" w:rsidRDefault="00C85A46">
      <w:pPr>
        <w:pStyle w:val="Standard"/>
        <w:numPr>
          <w:ilvl w:val="0"/>
          <w:numId w:val="12"/>
        </w:numPr>
        <w:tabs>
          <w:tab w:val="left" w:pos="904"/>
        </w:tabs>
        <w:ind w:left="454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projektów aktów wydawanych przez organy m.st. Warszawy dotyczących spraw ważnych dla seniorów;</w:t>
      </w:r>
    </w:p>
    <w:p w:rsidR="00BA6547" w:rsidRDefault="00C85A46">
      <w:pPr>
        <w:pStyle w:val="Standard"/>
        <w:numPr>
          <w:ilvl w:val="0"/>
          <w:numId w:val="4"/>
        </w:numPr>
        <w:tabs>
          <w:tab w:val="left" w:pos="904"/>
        </w:tabs>
        <w:ind w:left="454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integracji i wspierania środowiska osób starszych oraz reprezentowania zbiorowych interesów tych osób na zewnątrz;</w:t>
      </w:r>
    </w:p>
    <w:p w:rsidR="00BA6547" w:rsidRDefault="00C85A46">
      <w:pPr>
        <w:pStyle w:val="Standard"/>
        <w:numPr>
          <w:ilvl w:val="0"/>
          <w:numId w:val="4"/>
        </w:numPr>
        <w:tabs>
          <w:tab w:val="left" w:pos="904"/>
        </w:tabs>
        <w:ind w:left="454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monitorowania potrzeb warszawskich seniorów, występowania z propozycjami rozwiązań prawnych oraz wydawania opinii i formułowania wniosków służących rozwojowi działalności na rzecz seniorów;</w:t>
      </w:r>
    </w:p>
    <w:p w:rsidR="00BA6547" w:rsidRDefault="00C85A46">
      <w:pPr>
        <w:pStyle w:val="Standard"/>
        <w:numPr>
          <w:ilvl w:val="0"/>
          <w:numId w:val="4"/>
        </w:numPr>
        <w:tabs>
          <w:tab w:val="left" w:pos="904"/>
        </w:tabs>
        <w:ind w:left="454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występowania z inicjatywami likwidacji wszelkich barier ograniczających bezpieczne funkcjonowanie  osób starszych, niepełnosprawnych i chorych;</w:t>
      </w:r>
    </w:p>
    <w:p w:rsidR="00BA6547" w:rsidRDefault="00C85A46">
      <w:pPr>
        <w:pStyle w:val="Standard"/>
        <w:numPr>
          <w:ilvl w:val="0"/>
          <w:numId w:val="4"/>
        </w:numPr>
        <w:tabs>
          <w:tab w:val="left" w:pos="904"/>
        </w:tabs>
        <w:ind w:left="454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rozwijania idei społeczeństwa obywatelskiego;</w:t>
      </w:r>
    </w:p>
    <w:p w:rsidR="00BA6547" w:rsidRDefault="00C85A46">
      <w:pPr>
        <w:pStyle w:val="Standard"/>
        <w:numPr>
          <w:ilvl w:val="0"/>
          <w:numId w:val="4"/>
        </w:numPr>
        <w:tabs>
          <w:tab w:val="left" w:pos="904"/>
        </w:tabs>
        <w:ind w:left="454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współpracy z dzielnicowymi radami seniorów i uczestnictwo w spotkaniach na terenie dzielnic;</w:t>
      </w:r>
    </w:p>
    <w:p w:rsidR="00BA6547" w:rsidRDefault="00C85A46">
      <w:pPr>
        <w:pStyle w:val="Standard"/>
        <w:numPr>
          <w:ilvl w:val="0"/>
          <w:numId w:val="4"/>
        </w:numPr>
        <w:tabs>
          <w:tab w:val="left" w:pos="904"/>
        </w:tabs>
        <w:ind w:left="454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informowania opinii publicznej o działalności rad seniorów przy wykorzystaniu w tym celu kontaktów z mediami;</w:t>
      </w:r>
    </w:p>
    <w:p w:rsidR="00BA6547" w:rsidRDefault="00C85A46">
      <w:pPr>
        <w:pStyle w:val="Standard"/>
        <w:numPr>
          <w:ilvl w:val="0"/>
          <w:numId w:val="4"/>
        </w:numPr>
        <w:tabs>
          <w:tab w:val="left" w:pos="904"/>
        </w:tabs>
        <w:ind w:left="454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promowania aktywnego i zdrowego stylu życia wśród seniorów;</w:t>
      </w:r>
    </w:p>
    <w:p w:rsidR="00BA6547" w:rsidRDefault="00C85A46">
      <w:pPr>
        <w:pStyle w:val="Standard"/>
        <w:numPr>
          <w:ilvl w:val="0"/>
          <w:numId w:val="4"/>
        </w:numPr>
        <w:tabs>
          <w:tab w:val="left" w:pos="904"/>
        </w:tabs>
        <w:ind w:left="454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podejmowania działań w celu przełamywania stereotypów na temat seniorów i starości, wzmacniania relacji wewnątrzpokoleniowych, jak i międzypokoleniowych;</w:t>
      </w:r>
    </w:p>
    <w:p w:rsidR="00BA6547" w:rsidRDefault="00C85A46">
      <w:pPr>
        <w:pStyle w:val="Standard"/>
        <w:numPr>
          <w:ilvl w:val="0"/>
          <w:numId w:val="4"/>
        </w:numPr>
        <w:tabs>
          <w:tab w:val="left" w:pos="904"/>
        </w:tabs>
        <w:ind w:left="454" w:hanging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przeciwdziałania wszelkim formom dyskryminacji, przemocy i wykluczenia osób starszych ze szczególnym uwzględnieniem osób przebywających w domach pomocy społecznej, domach dziennego pobytu, zakładach opiekuńczo-leczniczych oraz placówkach dla osób bezdomnych;</w:t>
      </w:r>
    </w:p>
    <w:p w:rsidR="00BA6547" w:rsidRDefault="00C85A46">
      <w:pPr>
        <w:pStyle w:val="Standard"/>
        <w:numPr>
          <w:ilvl w:val="0"/>
          <w:numId w:val="4"/>
        </w:numPr>
        <w:tabs>
          <w:tab w:val="left" w:pos="904"/>
        </w:tabs>
        <w:ind w:left="454" w:hanging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promowania działań ułatwiających przejście z pracy zawodowej w okres wolny od jej świadczenia;</w:t>
      </w:r>
    </w:p>
    <w:p w:rsidR="00BA6547" w:rsidRDefault="00C85A46">
      <w:pPr>
        <w:pStyle w:val="Standard"/>
        <w:numPr>
          <w:ilvl w:val="0"/>
          <w:numId w:val="4"/>
        </w:numPr>
        <w:tabs>
          <w:tab w:val="left" w:pos="904"/>
        </w:tabs>
        <w:ind w:left="454" w:hanging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współpracy z radami seniorów z innych miast w kraju i zagranicą;</w:t>
      </w:r>
    </w:p>
    <w:p w:rsidR="00BA6547" w:rsidRDefault="00C85A46">
      <w:pPr>
        <w:pStyle w:val="Standard"/>
        <w:numPr>
          <w:ilvl w:val="0"/>
          <w:numId w:val="4"/>
        </w:numPr>
        <w:tabs>
          <w:tab w:val="left" w:pos="904"/>
        </w:tabs>
        <w:ind w:left="454" w:hanging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podejmowania działań umożliwiających seniorom z Warszawy kontakt z Radą w sprawach wykraczających poza kompetencje rad seniorów w dzielnicach m.st. Warszawy;</w:t>
      </w:r>
    </w:p>
    <w:p w:rsidR="00BA6547" w:rsidRDefault="00C85A46">
      <w:pPr>
        <w:pStyle w:val="Standard"/>
        <w:numPr>
          <w:ilvl w:val="0"/>
          <w:numId w:val="4"/>
        </w:numPr>
        <w:tabs>
          <w:tab w:val="left" w:pos="904"/>
        </w:tabs>
        <w:ind w:left="454" w:hanging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występowania z wnioskiem o nadawanie wyróżniającym się seniorom, organizacjom seniorskim i osobom pracującym na rzecz osób starszych i potrzebujących odznak i wyróżnień;</w:t>
      </w:r>
    </w:p>
    <w:p w:rsidR="00BA6547" w:rsidRDefault="00C85A46">
      <w:pPr>
        <w:pStyle w:val="Standard"/>
        <w:numPr>
          <w:ilvl w:val="0"/>
          <w:numId w:val="4"/>
        </w:numPr>
        <w:tabs>
          <w:tab w:val="left" w:pos="904"/>
        </w:tabs>
        <w:ind w:left="454" w:hanging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przyznawanie wyróżnienia osobom, instytucjom i organizacjom, które poprzez swoje działania pomagają osobom starszym i potrzebującym;</w:t>
      </w:r>
    </w:p>
    <w:p w:rsidR="00BA6547" w:rsidRDefault="00C85A46">
      <w:pPr>
        <w:pStyle w:val="Standard"/>
        <w:numPr>
          <w:ilvl w:val="0"/>
          <w:numId w:val="4"/>
        </w:numPr>
        <w:tabs>
          <w:tab w:val="left" w:pos="904"/>
        </w:tabs>
        <w:ind w:left="454" w:hanging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podejmowanie patronatów i udzielanie poparcia organizacjom, inicjatywom i działaniom służących poprawie dobrostanu seniorów;</w:t>
      </w:r>
    </w:p>
    <w:p w:rsidR="00BA6547" w:rsidRDefault="00C85A46">
      <w:pPr>
        <w:pStyle w:val="Standard"/>
        <w:numPr>
          <w:ilvl w:val="0"/>
          <w:numId w:val="4"/>
        </w:numPr>
        <w:tabs>
          <w:tab w:val="left" w:pos="904"/>
        </w:tabs>
        <w:ind w:left="454" w:hanging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inicjowanie i organizowanie warsztatów szkoleniowych, integracyjnych i innych form działalności szkoleniowej oraz podejmowanie odpowiednich umów w tym zakresie wynikających z zadań statutowych Rady i rad seniorów w dzielnicach.</w:t>
      </w:r>
    </w:p>
    <w:p w:rsidR="00BA6547" w:rsidRDefault="00BA6547">
      <w:pPr>
        <w:pStyle w:val="Standard"/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BA6547">
      <w:pPr>
        <w:pStyle w:val="Standard"/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Rozdział III. Struktura Rady</w:t>
      </w:r>
    </w:p>
    <w:p w:rsidR="00BA6547" w:rsidRDefault="00BA654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11</w:t>
      </w:r>
    </w:p>
    <w:p w:rsidR="00BA6547" w:rsidRDefault="00C85A46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Członkowie Rady powoływani i odwoływani są przez Prezydenta m.st. Warszawy.</w:t>
      </w: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12</w:t>
      </w:r>
    </w:p>
    <w:p w:rsidR="00BA6547" w:rsidRDefault="002D1288">
      <w:pPr>
        <w:pStyle w:val="Standard"/>
        <w:numPr>
          <w:ilvl w:val="0"/>
          <w:numId w:val="13"/>
        </w:numPr>
        <w:tabs>
          <w:tab w:val="left" w:pos="680"/>
        </w:tabs>
        <w:ind w:left="340" w:hanging="34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="00C85A46">
        <w:rPr>
          <w:rFonts w:ascii="Times New Roman" w:eastAsia="Times New Roman" w:hAnsi="Times New Roman" w:cs="Times New Roman"/>
          <w:color w:val="000000"/>
          <w:sz w:val="28"/>
          <w:szCs w:val="28"/>
        </w:rPr>
        <w:t>ada powołuje pięcioosobowe Prezydium w składzie:  Przewodniczący, trzech Wiceprzewodniczących i Sekretarz.</w:t>
      </w:r>
    </w:p>
    <w:p w:rsidR="00BA6547" w:rsidRDefault="00C85A46">
      <w:pPr>
        <w:pStyle w:val="Standard"/>
        <w:numPr>
          <w:ilvl w:val="0"/>
          <w:numId w:val="2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Prezydium wybierane jest spośród członków Rady uchwałą podjętą w trybie wskazanym w Rozdziale I §7 niniejszego Regulaminu.</w:t>
      </w:r>
    </w:p>
    <w:p w:rsidR="00BA6547" w:rsidRDefault="00C85A46">
      <w:pPr>
        <w:pStyle w:val="Standard"/>
        <w:numPr>
          <w:ilvl w:val="0"/>
          <w:numId w:val="2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Odwołanie członka Rady z Prezydium następuje w trybie wskazanym w Rozdziale I §7 niniejszego Regulaminu.</w:t>
      </w:r>
    </w:p>
    <w:p w:rsidR="00BA6547" w:rsidRDefault="00C85A46">
      <w:pPr>
        <w:pStyle w:val="Standard"/>
        <w:numPr>
          <w:ilvl w:val="0"/>
          <w:numId w:val="2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Osoby powołane do Prezydium pełnią funkcję do końca swojej kadencji w Radzie.</w:t>
      </w: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13</w:t>
      </w:r>
    </w:p>
    <w:p w:rsidR="00BA6547" w:rsidRDefault="00C85A46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Do zadań członków Rady należy:</w:t>
      </w:r>
    </w:p>
    <w:p w:rsidR="00BA6547" w:rsidRDefault="00C85A46">
      <w:pPr>
        <w:pStyle w:val="Standard"/>
        <w:numPr>
          <w:ilvl w:val="0"/>
          <w:numId w:val="14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czynny i aktywny udział w pracach zespołów roboczych oraz posiedzeniach Rady;</w:t>
      </w:r>
    </w:p>
    <w:p w:rsidR="00BA6547" w:rsidRDefault="00C85A46">
      <w:pPr>
        <w:pStyle w:val="Standard"/>
        <w:numPr>
          <w:ilvl w:val="0"/>
          <w:numId w:val="5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zgłaszanie propozycji zadań do rocznych planów pracy oraz tematów kolejnych posiedzeń;</w:t>
      </w:r>
    </w:p>
    <w:p w:rsidR="00BA6547" w:rsidRDefault="00C85A46">
      <w:pPr>
        <w:pStyle w:val="Standard"/>
        <w:numPr>
          <w:ilvl w:val="0"/>
          <w:numId w:val="5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reprezentowanie podmiotu, który wskazał członka Rady;</w:t>
      </w:r>
    </w:p>
    <w:p w:rsidR="00BA6547" w:rsidRDefault="00C85A46">
      <w:pPr>
        <w:pStyle w:val="Standard"/>
        <w:numPr>
          <w:ilvl w:val="0"/>
          <w:numId w:val="5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nawiązywanie kontaktów z podmiotami zainteresowanymi współpracą z Radą;</w:t>
      </w:r>
    </w:p>
    <w:p w:rsidR="00BA6547" w:rsidRDefault="00C85A46">
      <w:pPr>
        <w:pStyle w:val="Standard"/>
        <w:numPr>
          <w:ilvl w:val="0"/>
          <w:numId w:val="5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przekazywanie informacji o działalności Rady do lokalnych środowisk senioralnych.</w:t>
      </w:r>
    </w:p>
    <w:p w:rsidR="00BA6547" w:rsidRDefault="00BA6547">
      <w:pPr>
        <w:pStyle w:val="Standard"/>
        <w:ind w:left="7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14</w:t>
      </w:r>
    </w:p>
    <w:p w:rsidR="00BA6547" w:rsidRDefault="00C85A46">
      <w:pPr>
        <w:pStyle w:val="Standard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 zadań Przewodniczącego/ej Rady należy w szczególności:</w:t>
      </w:r>
    </w:p>
    <w:p w:rsidR="00BA6547" w:rsidRDefault="00C85A46">
      <w:pPr>
        <w:pStyle w:val="Standard"/>
        <w:numPr>
          <w:ilvl w:val="0"/>
          <w:numId w:val="15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reprezentowanie Rady na zewnątrz;</w:t>
      </w:r>
    </w:p>
    <w:p w:rsidR="00BA6547" w:rsidRDefault="00C85A46">
      <w:pPr>
        <w:pStyle w:val="Standard"/>
        <w:numPr>
          <w:ilvl w:val="0"/>
          <w:numId w:val="6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ustalanie terminów posiedzeń oraz proponowanego porządku obrad Rady;</w:t>
      </w:r>
    </w:p>
    <w:p w:rsidR="00BA6547" w:rsidRDefault="00C85A46">
      <w:pPr>
        <w:pStyle w:val="Standard"/>
        <w:numPr>
          <w:ilvl w:val="0"/>
          <w:numId w:val="6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zwoływanie posiedzeń Rady;</w:t>
      </w:r>
    </w:p>
    <w:p w:rsidR="00BA6547" w:rsidRDefault="00C85A46">
      <w:pPr>
        <w:pStyle w:val="Standard"/>
        <w:numPr>
          <w:ilvl w:val="0"/>
          <w:numId w:val="6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inicjowanie i organizowanie prac Rady, w tym ustalanie rocznych planów pracy;</w:t>
      </w:r>
    </w:p>
    <w:p w:rsidR="00BA6547" w:rsidRDefault="00C85A46">
      <w:pPr>
        <w:pStyle w:val="Standard"/>
        <w:numPr>
          <w:ilvl w:val="0"/>
          <w:numId w:val="6"/>
        </w:numPr>
        <w:tabs>
          <w:tab w:val="left" w:pos="680"/>
        </w:tabs>
        <w:ind w:left="340" w:hanging="3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prowadzenie posiedzeń Rady;</w:t>
      </w:r>
    </w:p>
    <w:p w:rsidR="00BA6547" w:rsidRDefault="00C85A46">
      <w:pPr>
        <w:pStyle w:val="Standard"/>
        <w:numPr>
          <w:ilvl w:val="0"/>
          <w:numId w:val="6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zapraszanie na posiedzenia Rady przedstawicieli organizacji i instytucji, które nie mają swojej reprezentacji w Radzie;</w:t>
      </w:r>
    </w:p>
    <w:p w:rsidR="00BA6547" w:rsidRDefault="00C85A46">
      <w:pPr>
        <w:pStyle w:val="Standard"/>
        <w:numPr>
          <w:ilvl w:val="0"/>
          <w:numId w:val="6"/>
        </w:numPr>
        <w:tabs>
          <w:tab w:val="left" w:pos="680"/>
        </w:tabs>
        <w:ind w:left="340" w:hanging="3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współpraca z Wiceprzewodniczącymi Rady przy realizacji zadań;</w:t>
      </w:r>
    </w:p>
    <w:p w:rsidR="00BA6547" w:rsidRDefault="00C85A46">
      <w:pPr>
        <w:pStyle w:val="Standard"/>
        <w:numPr>
          <w:ilvl w:val="0"/>
          <w:numId w:val="6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przygotowywanie uchwał, umów, stanowisk i opinii do akceptacji przez Radę.</w:t>
      </w:r>
    </w:p>
    <w:p w:rsidR="00BA6547" w:rsidRDefault="00BA654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15</w:t>
      </w:r>
    </w:p>
    <w:p w:rsidR="00BA6547" w:rsidRDefault="00C85A46">
      <w:pPr>
        <w:pStyle w:val="Standard"/>
        <w:numPr>
          <w:ilvl w:val="0"/>
          <w:numId w:val="16"/>
        </w:numPr>
        <w:tabs>
          <w:tab w:val="left" w:pos="680"/>
        </w:tabs>
        <w:ind w:left="340" w:hanging="34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 przypadku nieobecności Przewodniczącego Rady obowiązki wymienione w §14 obejmuje jeden z Wiceprzewodniczących wskazany przez Przewodniczącego.</w:t>
      </w:r>
    </w:p>
    <w:p w:rsidR="00BA6547" w:rsidRDefault="00C85A46">
      <w:pPr>
        <w:pStyle w:val="Standard"/>
        <w:numPr>
          <w:ilvl w:val="0"/>
          <w:numId w:val="3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 </w:t>
      </w:r>
      <w:r w:rsidR="00EA3181">
        <w:rPr>
          <w:rFonts w:ascii="Times New Roman" w:eastAsia="Times New Roman" w:hAnsi="Times New Roman" w:cs="Times New Roman"/>
          <w:color w:val="000000"/>
          <w:sz w:val="28"/>
          <w:szCs w:val="28"/>
        </w:rPr>
        <w:t>przypadku nieobecności wszystkich członków 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rezydium</w:t>
      </w:r>
      <w:r w:rsidR="00EA3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obowiązki przejmuje najstarszy wiekiem członek Rady.</w:t>
      </w:r>
    </w:p>
    <w:p w:rsidR="00BA6547" w:rsidRDefault="00BA654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16</w:t>
      </w:r>
    </w:p>
    <w:p w:rsidR="00BA6547" w:rsidRDefault="00C85A46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 zadań Wiceprzewodniczących Rady należy:</w:t>
      </w:r>
    </w:p>
    <w:p w:rsidR="00BA6547" w:rsidRDefault="00C85A46">
      <w:pPr>
        <w:pStyle w:val="Standard"/>
        <w:numPr>
          <w:ilvl w:val="0"/>
          <w:numId w:val="17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współpraca z radami seniorów w dzielnicach Warszawy;</w:t>
      </w:r>
    </w:p>
    <w:p w:rsidR="00BA6547" w:rsidRDefault="00C85A46">
      <w:pPr>
        <w:pStyle w:val="Standard"/>
        <w:numPr>
          <w:ilvl w:val="0"/>
          <w:numId w:val="7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przygotowywanie dokumentów na posiedzenia Rady;</w:t>
      </w:r>
    </w:p>
    <w:p w:rsidR="00BA6547" w:rsidRDefault="00C85A46">
      <w:pPr>
        <w:pStyle w:val="Standard"/>
        <w:numPr>
          <w:ilvl w:val="0"/>
          <w:numId w:val="7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inicjowanie i organizowanie prac Rady, w tym uczestnictwo w tworzeniu rocznych planów pracy;</w:t>
      </w:r>
    </w:p>
    <w:p w:rsidR="00BA6547" w:rsidRDefault="00C85A46">
      <w:pPr>
        <w:pStyle w:val="Standard"/>
        <w:numPr>
          <w:ilvl w:val="0"/>
          <w:numId w:val="7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przygotowywanie materiałów do sprawozdania rocznego.</w:t>
      </w:r>
    </w:p>
    <w:p w:rsidR="00BA6547" w:rsidRDefault="00BA6547">
      <w:pPr>
        <w:pStyle w:val="Standard"/>
        <w:tabs>
          <w:tab w:val="left" w:pos="34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17</w:t>
      </w:r>
    </w:p>
    <w:p w:rsidR="00BA6547" w:rsidRDefault="00C85A46">
      <w:pPr>
        <w:pStyle w:val="Standard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Do zadań Sekretarza Rady należy w szczególności:</w:t>
      </w:r>
    </w:p>
    <w:p w:rsidR="00BA6547" w:rsidRDefault="00C85A46">
      <w:pPr>
        <w:pStyle w:val="Standard"/>
        <w:numPr>
          <w:ilvl w:val="0"/>
          <w:numId w:val="18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współpraca z Biurem Pomocy i Projektów Społecznych m.st. Warszawy;</w:t>
      </w:r>
    </w:p>
    <w:p w:rsidR="00BA6547" w:rsidRDefault="00C85A46">
      <w:pPr>
        <w:pStyle w:val="Standard"/>
        <w:numPr>
          <w:ilvl w:val="0"/>
          <w:numId w:val="8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sporządzanie protokołów z posiedzeń Rady i Prezydium Rady;</w:t>
      </w:r>
    </w:p>
    <w:p w:rsidR="00BA6547" w:rsidRDefault="00C85A46">
      <w:pPr>
        <w:pStyle w:val="Standard"/>
        <w:numPr>
          <w:ilvl w:val="0"/>
          <w:numId w:val="8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przygotowywanie projektów rocznych sprawozdań z działalności Rady i planów pracy oraz harmonogramów realizacji, o których mowa w niniejszym Regulaminie.</w:t>
      </w: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18</w:t>
      </w:r>
    </w:p>
    <w:p w:rsidR="00BA6547" w:rsidRDefault="00C85A46">
      <w:pPr>
        <w:pStyle w:val="Standard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 zadań Prezydium Rady należy:</w:t>
      </w:r>
    </w:p>
    <w:p w:rsidR="00BA6547" w:rsidRDefault="00C85A46">
      <w:pPr>
        <w:pStyle w:val="Standard"/>
        <w:numPr>
          <w:ilvl w:val="0"/>
          <w:numId w:val="19"/>
        </w:numPr>
        <w:tabs>
          <w:tab w:val="left" w:pos="904"/>
        </w:tabs>
        <w:ind w:left="454" w:hanging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przygotowanie rocznych planów pracy Rady nie później niż do końca I kwartału roku kalendarzowego;</w:t>
      </w:r>
    </w:p>
    <w:p w:rsidR="00BA6547" w:rsidRDefault="00C85A46">
      <w:pPr>
        <w:pStyle w:val="Standard"/>
        <w:numPr>
          <w:ilvl w:val="0"/>
          <w:numId w:val="9"/>
        </w:numPr>
        <w:tabs>
          <w:tab w:val="left" w:pos="904"/>
        </w:tabs>
        <w:ind w:left="454" w:hanging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przygotowywanie zakresu tematycznego posiedzeń Rady;</w:t>
      </w:r>
    </w:p>
    <w:p w:rsidR="00BA6547" w:rsidRDefault="00C85A46">
      <w:pPr>
        <w:pStyle w:val="Standard"/>
        <w:numPr>
          <w:ilvl w:val="0"/>
          <w:numId w:val="9"/>
        </w:numPr>
        <w:tabs>
          <w:tab w:val="left" w:pos="904"/>
        </w:tabs>
        <w:ind w:left="454" w:hanging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przygotowywanie porządku obrad Rady i materiałów na posiedzenia;</w:t>
      </w:r>
    </w:p>
    <w:p w:rsidR="00BA6547" w:rsidRDefault="00C85A46">
      <w:pPr>
        <w:pStyle w:val="Standard"/>
        <w:numPr>
          <w:ilvl w:val="0"/>
          <w:numId w:val="9"/>
        </w:numPr>
        <w:tabs>
          <w:tab w:val="left" w:pos="904"/>
        </w:tabs>
        <w:ind w:left="454" w:hanging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zatwierdzanie protokołów, sprawozdań, uchwał, umów, opinii, wniosków i innych ustaleń przyjętych w trakcie posiedzeń Rady;</w:t>
      </w:r>
    </w:p>
    <w:p w:rsidR="00BA6547" w:rsidRDefault="00C85A46">
      <w:pPr>
        <w:pStyle w:val="Standard"/>
        <w:numPr>
          <w:ilvl w:val="0"/>
          <w:numId w:val="9"/>
        </w:numPr>
        <w:tabs>
          <w:tab w:val="left" w:pos="904"/>
        </w:tabs>
        <w:ind w:left="454" w:hanging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zatwierdzanie i przekazywane projektów dokumentów, które będą podlegały zaopiniowaniu na posiedzeniach Rady;</w:t>
      </w:r>
    </w:p>
    <w:p w:rsidR="00BA6547" w:rsidRDefault="00C85A46">
      <w:pPr>
        <w:pStyle w:val="Standard"/>
        <w:numPr>
          <w:ilvl w:val="0"/>
          <w:numId w:val="9"/>
        </w:numPr>
        <w:tabs>
          <w:tab w:val="left" w:pos="904"/>
        </w:tabs>
        <w:ind w:left="454" w:hanging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sporządzanie rocznych sprawozdań z działalności Rady nie później niż do końca I kwartału następnego roku kalendarzowego;</w:t>
      </w:r>
    </w:p>
    <w:p w:rsidR="00BA6547" w:rsidRDefault="00C85A46">
      <w:pPr>
        <w:pStyle w:val="Standard"/>
        <w:numPr>
          <w:ilvl w:val="0"/>
          <w:numId w:val="9"/>
        </w:numPr>
        <w:tabs>
          <w:tab w:val="left" w:pos="904"/>
        </w:tabs>
        <w:ind w:left="454" w:hanging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wyznaczenie przedstawicieli do współpracy z podmiotami strategicznymi, w szczególności do Rady Programu Warszawa Przyjazna Seniorom;</w:t>
      </w:r>
    </w:p>
    <w:p w:rsidR="00BA6547" w:rsidRDefault="00C85A46">
      <w:pPr>
        <w:pStyle w:val="Standard"/>
        <w:numPr>
          <w:ilvl w:val="0"/>
          <w:numId w:val="9"/>
        </w:numPr>
        <w:tabs>
          <w:tab w:val="left" w:pos="904"/>
        </w:tabs>
        <w:ind w:left="454" w:hanging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reprezentowanie oraz wyrażanie stanowisk w bieżących kontaktach na zewnątrz, nie wymagających delegacji wszystkich członków Rady;</w:t>
      </w:r>
    </w:p>
    <w:p w:rsidR="00BA6547" w:rsidRDefault="00C85A46">
      <w:pPr>
        <w:pStyle w:val="Standard"/>
        <w:numPr>
          <w:ilvl w:val="0"/>
          <w:numId w:val="9"/>
        </w:numPr>
        <w:tabs>
          <w:tab w:val="left" w:pos="904"/>
        </w:tabs>
        <w:ind w:left="454" w:hanging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wydawanie zgody na umieszczenie logo Rady;</w:t>
      </w:r>
    </w:p>
    <w:p w:rsidR="00BA6547" w:rsidRDefault="00C85A46">
      <w:pPr>
        <w:pStyle w:val="Standard"/>
        <w:numPr>
          <w:ilvl w:val="0"/>
          <w:numId w:val="9"/>
        </w:numPr>
        <w:tabs>
          <w:tab w:val="left" w:pos="904"/>
        </w:tabs>
        <w:ind w:left="454" w:hanging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zgłaszanie propozycji zadań Rady wymagających zapewnienia środków finansowych ze strony Urzędu m.st. Warszawy;</w:t>
      </w:r>
    </w:p>
    <w:p w:rsidR="00BA6547" w:rsidRDefault="00C85A46">
      <w:pPr>
        <w:pStyle w:val="Standard"/>
        <w:numPr>
          <w:ilvl w:val="0"/>
          <w:numId w:val="9"/>
        </w:numPr>
        <w:tabs>
          <w:tab w:val="left" w:pos="904"/>
        </w:tabs>
        <w:ind w:left="454" w:hanging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współpraca w kwestiach organizacyjno-biurowych z Zespołem Realizacji Polityki Senioralnej Biura Pomocy i Projektów Społecznych Urzędu m.st. Warszawy;</w:t>
      </w:r>
    </w:p>
    <w:p w:rsidR="00BA6547" w:rsidRDefault="00C85A46">
      <w:pPr>
        <w:pStyle w:val="Standard"/>
        <w:numPr>
          <w:ilvl w:val="0"/>
          <w:numId w:val="9"/>
        </w:numPr>
        <w:tabs>
          <w:tab w:val="left" w:pos="904"/>
        </w:tabs>
        <w:ind w:left="454" w:hanging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występowanie z wnioskami o przyznanie nagród, wyróżnień, dyplomów oraz dyplomów honorowych dla członków Rady za szczególne zaangażowanie.</w:t>
      </w:r>
    </w:p>
    <w:p w:rsidR="00BA6547" w:rsidRDefault="00BA654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BA654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Rozdział IV. Organizacja i tryb pracy Rada</w:t>
      </w:r>
    </w:p>
    <w:p w:rsidR="00BA6547" w:rsidRDefault="00BA6547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19</w:t>
      </w:r>
    </w:p>
    <w:p w:rsidR="00BA6547" w:rsidRDefault="00C85A46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Posiedzenia Rady odbywają się w miarę potrzeb, jednak nie rzadziej niż raz na kwartał.</w:t>
      </w: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20</w:t>
      </w:r>
    </w:p>
    <w:p w:rsidR="00BA6547" w:rsidRDefault="00C85A46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Terminy spotkań ustalane są z wyprzedzeniem miesięcznym lub wynikają z potrzeb Rady. Informacja przypominająca o terminie i miejscu posiedzenia wraz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z proponowanym porządkiem obrad, przekazywana jest członkom Rady drogą  telefoniczną  lub/i  elektroniczną, co najmniej na 7 dni przed posiedzeniem. W uzasadnionych przypadkach dopuszcza się niedotrzymanie tego terminu.</w:t>
      </w:r>
    </w:p>
    <w:p w:rsidR="00BA6547" w:rsidRDefault="00BA654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21</w:t>
      </w:r>
    </w:p>
    <w:p w:rsidR="00BA6547" w:rsidRDefault="00C85A46">
      <w:pPr>
        <w:pStyle w:val="Standard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Projekty dokumentów, które podlegać będą opiniowaniu na danym posiedzeniu, przekazywane są drogą elektroniczną, na co najmniej 7 dni przed tym posiedzeniem. W uzasadnionych przypadkach dopuszcza się skrócenie tego terminu do 3 dni. Wersja papierowa dokumentów będzie do odebrania w Zespole Realizacji Polityki Senioralnej Biura Pomocy i Projektów Społecznych Urzędu m.st. Warszawy.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22</w:t>
      </w:r>
    </w:p>
    <w:p w:rsidR="00BA6547" w:rsidRDefault="00C85A46">
      <w:pPr>
        <w:pStyle w:val="Standard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 każdego posiedzenia Rady sporządzany jest protokół, który po przyjęciu w głosowaniu przez członków Rady i zatwierdzeniu przez Przewodniczącego/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jest zamieszczany na stronie internetowej </w:t>
      </w:r>
      <w:hyperlink r:id="rId10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www.senioralna.um.warszawa.pl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6547" w:rsidRDefault="00C85A46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Uwagi członków Rady mogą być zgłaszane w formie ustnej lub pisemnej.</w:t>
      </w:r>
    </w:p>
    <w:p w:rsidR="00BA6547" w:rsidRDefault="00BA654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23</w:t>
      </w:r>
    </w:p>
    <w:p w:rsidR="00BA6547" w:rsidRDefault="00C85A46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 przypadku braku możliwości uczestniczenia w posiedzeniu Rady radny/a niezwłocznie zawiadamia o tym fakcie Prezydium.</w:t>
      </w:r>
    </w:p>
    <w:p w:rsidR="00BA6547" w:rsidRDefault="00BA654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24</w:t>
      </w:r>
    </w:p>
    <w:p w:rsidR="00BA6547" w:rsidRDefault="00C85A46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Posiedzenia Rady są otwarte. Możliwość zabrania głosu zależy od udzielenia go przez osobę przewodniczącą posiedzeniu.</w:t>
      </w:r>
    </w:p>
    <w:p w:rsidR="00BA6547" w:rsidRDefault="00BA654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25</w:t>
      </w:r>
    </w:p>
    <w:p w:rsidR="00BA6547" w:rsidRDefault="00C85A46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Członkowie podejmują decyzje w drodze głosowania zwykłą większością głosów. W przypadku równej liczby głosów decyduje głos Przewodniczącego/ej lub w razie jego/jej nieobecności osoby przewodniczącej posiedzeniu. Prawomocne podjęcie uchwał, opinii, wniosków i innych ustaleń Rady wymaga udziału minimum 50% członków Rady, w tym członka Prezydium Rady.</w:t>
      </w:r>
    </w:p>
    <w:p w:rsidR="00BA6547" w:rsidRDefault="00BA654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26</w:t>
      </w:r>
    </w:p>
    <w:p w:rsidR="00BA6547" w:rsidRDefault="00C85A46">
      <w:pPr>
        <w:pStyle w:val="Standard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 realizacji zadań mogą być powoływane przez Radę lub Prezydium zespoły zadaniowe oraz eksperci Rady.</w:t>
      </w:r>
    </w:p>
    <w:p w:rsidR="00BA6547" w:rsidRDefault="00BA654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27</w:t>
      </w:r>
    </w:p>
    <w:p w:rsidR="00BA6547" w:rsidRDefault="00C85A46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 skład zespołów zadaniowych wchodzą członkowie Rady oraz osoby zaproszone.</w:t>
      </w:r>
    </w:p>
    <w:p w:rsidR="00BA6547" w:rsidRDefault="00C85A46">
      <w:pPr>
        <w:pStyle w:val="Standard"/>
        <w:numPr>
          <w:ilvl w:val="0"/>
          <w:numId w:val="20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Do określonych biur Urzędu m.st. Warszawy w sprawie uzyskania informacji oraz opracowań dotyczących problematyki starszych mieszkańców stolicy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mogą zwracać się tylko zespoły zadaniowe i eksperci Rady na wniosek Rady lub Prezydium.</w:t>
      </w:r>
    </w:p>
    <w:p w:rsidR="00BA6547" w:rsidRDefault="00C85A46">
      <w:pPr>
        <w:pStyle w:val="Standard"/>
        <w:numPr>
          <w:ilvl w:val="0"/>
          <w:numId w:val="10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Wyniki prac zespołów zadaniowych przedstawiane są na posiedzeniach Rady.</w:t>
      </w:r>
    </w:p>
    <w:p w:rsidR="00BA6547" w:rsidRDefault="00C85A46">
      <w:pPr>
        <w:pStyle w:val="Standard"/>
        <w:numPr>
          <w:ilvl w:val="0"/>
          <w:numId w:val="10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Strukturę i organizację pracy zespołów zadaniowych ustalają ich członkowie.</w:t>
      </w:r>
    </w:p>
    <w:p w:rsidR="00BA6547" w:rsidRDefault="00C85A46">
      <w:pPr>
        <w:pStyle w:val="Standard"/>
        <w:numPr>
          <w:ilvl w:val="0"/>
          <w:numId w:val="10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Praca zespołów zadaniowych i ekspertów wspierana jest organizacyjnie przez Biuro Pomocy i Projektów Społecznych m.st. Warszawy.</w:t>
      </w:r>
    </w:p>
    <w:p w:rsidR="00BA6547" w:rsidRDefault="00BA6547">
      <w:pPr>
        <w:pStyle w:val="Standard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6547" w:rsidRDefault="00BA6547">
      <w:pPr>
        <w:pStyle w:val="Standard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Rozdział V. Współpraca z Zespołem Realizacji Polityki Senioralnej Biura Pomocy i Projektów Społecznych Urzędu m.st. Warszawy</w:t>
      </w:r>
    </w:p>
    <w:p w:rsidR="00BA6547" w:rsidRDefault="00BA6547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29</w:t>
      </w:r>
    </w:p>
    <w:p w:rsidR="00BA6547" w:rsidRDefault="00C85A46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Obsługę administracyjno-biurową oraz miejsce spotkań Rady zapewnia Biuro Pomocy i Projektów Społecznych Urzędu m.st. Warszawy.</w:t>
      </w:r>
    </w:p>
    <w:p w:rsidR="00BA6547" w:rsidRDefault="00BA654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30</w:t>
      </w:r>
    </w:p>
    <w:p w:rsidR="00BA6547" w:rsidRDefault="00C85A46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 współpracy z Radą wyznaczony jest Zespół Realizacji Polityki Senioralnej w Biurze Pomocy i Projektów Społecznych Urzędu m.st. Warszawy, który współpracuje z Prezydium Rady.</w:t>
      </w:r>
    </w:p>
    <w:p w:rsidR="00BA6547" w:rsidRDefault="00BA654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31</w:t>
      </w:r>
    </w:p>
    <w:p w:rsidR="00BA6547" w:rsidRDefault="00C85A46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 szczególnych kwestii w ramach współpracy należy:</w:t>
      </w:r>
    </w:p>
    <w:p w:rsidR="00BA6547" w:rsidRDefault="00C85A46">
      <w:pPr>
        <w:pStyle w:val="Standard"/>
        <w:numPr>
          <w:ilvl w:val="0"/>
          <w:numId w:val="21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dbałość o zgodność formalno-prawną kadencji i składu członków ze statutem Rady;</w:t>
      </w:r>
    </w:p>
    <w:p w:rsidR="00BA6547" w:rsidRDefault="00C85A46">
      <w:pPr>
        <w:pStyle w:val="Standard"/>
        <w:numPr>
          <w:ilvl w:val="0"/>
          <w:numId w:val="11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zapewnienie odpowiednich warunków lokalowo-technicznych dla posiedzeń Rady;</w:t>
      </w:r>
    </w:p>
    <w:p w:rsidR="00BA6547" w:rsidRDefault="00C85A46">
      <w:pPr>
        <w:pStyle w:val="Standard"/>
        <w:numPr>
          <w:ilvl w:val="0"/>
          <w:numId w:val="11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terminowe przekazywanie informacji o posiedzeniach do wszystkich członków Rady;</w:t>
      </w:r>
    </w:p>
    <w:p w:rsidR="00BA6547" w:rsidRDefault="00C85A46">
      <w:pPr>
        <w:pStyle w:val="Standard"/>
        <w:numPr>
          <w:ilvl w:val="0"/>
          <w:numId w:val="11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przekazywanie projektów dokumentów, które będą podlegały zaopiniowaniu przez Radę;</w:t>
      </w:r>
    </w:p>
    <w:p w:rsidR="00BA6547" w:rsidRDefault="00C85A46">
      <w:pPr>
        <w:pStyle w:val="Standard"/>
        <w:numPr>
          <w:ilvl w:val="0"/>
          <w:numId w:val="11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informowanie o wszelkich sprawach związanych z działalnością Rady;</w:t>
      </w:r>
    </w:p>
    <w:p w:rsidR="00BA6547" w:rsidRDefault="00C85A46">
      <w:pPr>
        <w:pStyle w:val="Standard"/>
        <w:numPr>
          <w:ilvl w:val="0"/>
          <w:numId w:val="11"/>
        </w:numPr>
        <w:tabs>
          <w:tab w:val="left" w:pos="680"/>
        </w:tabs>
        <w:ind w:left="340" w:hanging="34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przekazywanie korespondencji adresowanej do Rady wpływającej do Urzędu m.st.  Warszawy oraz na adres poczty elektronicznej </w:t>
      </w:r>
      <w:hyperlink r:id="rId11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wrs@um.warszawa.pl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6547" w:rsidRDefault="00C85A46">
      <w:pPr>
        <w:pStyle w:val="Standard"/>
        <w:numPr>
          <w:ilvl w:val="0"/>
          <w:numId w:val="11"/>
        </w:numPr>
        <w:tabs>
          <w:tab w:val="left" w:pos="680"/>
        </w:tabs>
        <w:ind w:left="340" w:hanging="34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umieszczanie informacji o działalności Rady na stronie internetowej </w:t>
      </w:r>
      <w:hyperlink r:id="rId12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www.senioralna.um.warszawa.pl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6547" w:rsidRDefault="00C85A46">
      <w:pPr>
        <w:pStyle w:val="Standard"/>
        <w:numPr>
          <w:ilvl w:val="0"/>
          <w:numId w:val="11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gromadzenie dokumentacji związanej z działalnością Rady, w tym protokołów i list obecności z posiedzeń Rady;</w:t>
      </w:r>
    </w:p>
    <w:p w:rsidR="00BA6547" w:rsidRDefault="00C85A46">
      <w:pPr>
        <w:pStyle w:val="Standard"/>
        <w:numPr>
          <w:ilvl w:val="0"/>
          <w:numId w:val="11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uczestnictwo w posiedzeniach Rady.</w:t>
      </w:r>
    </w:p>
    <w:p w:rsidR="00BA6547" w:rsidRDefault="00BA6547">
      <w:pPr>
        <w:pStyle w:val="Standard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BA6547">
      <w:pPr>
        <w:pStyle w:val="Standard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BA6547">
      <w:pPr>
        <w:pStyle w:val="Standard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Rozdział VI. Postanowienia końcowe</w:t>
      </w:r>
    </w:p>
    <w:p w:rsidR="00BA6547" w:rsidRDefault="00BA6547">
      <w:pPr>
        <w:pStyle w:val="Standard"/>
        <w:tabs>
          <w:tab w:val="left" w:pos="567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tabs>
          <w:tab w:val="left" w:pos="567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32</w:t>
      </w:r>
    </w:p>
    <w:p w:rsidR="00BA6547" w:rsidRDefault="00C85A46">
      <w:pPr>
        <w:pStyle w:val="Standard"/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Zmiany w regulaminie pracy, w drodze uchwały, podejmują członkowie Rady kwalifikowaną większością głosów (tj. 2/3), przy obecności, co najmniej połowy uprawnionych do głosowania.</w:t>
      </w:r>
    </w:p>
    <w:p w:rsidR="00BA6547" w:rsidRDefault="00BA6547">
      <w:pPr>
        <w:pStyle w:val="Standard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33</w:t>
      </w:r>
    </w:p>
    <w:p w:rsidR="00BA6547" w:rsidRDefault="00C85A46">
      <w:pPr>
        <w:pStyle w:val="Standard"/>
        <w:numPr>
          <w:ilvl w:val="0"/>
          <w:numId w:val="22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Regulamin wchodzi w życie z dniem jego uchwalenia przez Radę.</w:t>
      </w:r>
    </w:p>
    <w:p w:rsidR="00BA6547" w:rsidRDefault="00C85A46">
      <w:pPr>
        <w:pStyle w:val="Standard"/>
        <w:numPr>
          <w:ilvl w:val="0"/>
          <w:numId w:val="1"/>
        </w:numPr>
        <w:tabs>
          <w:tab w:val="left" w:pos="680"/>
        </w:tabs>
        <w:ind w:left="340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Zmian Regulaminu dokonuje się w trybie przewidzianym dla jego nadania.</w:t>
      </w:r>
    </w:p>
    <w:p w:rsidR="00BA6547" w:rsidRDefault="00BA6547">
      <w:pPr>
        <w:pStyle w:val="Standard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BA6547">
      <w:pPr>
        <w:pStyle w:val="Standard"/>
        <w:spacing w:after="20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spacing w:after="20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Data i miejsce przyjęcia uchwały: 22.01.2010 r., Warszawa</w:t>
      </w:r>
    </w:p>
    <w:p w:rsidR="00BA6547" w:rsidRDefault="00BA6547">
      <w:pPr>
        <w:pStyle w:val="Standard"/>
        <w:spacing w:after="20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spacing w:after="20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Przewodnicząca Rady</w:t>
      </w:r>
    </w:p>
    <w:p w:rsidR="00BA6547" w:rsidRDefault="00BA6547">
      <w:pPr>
        <w:pStyle w:val="Standard"/>
        <w:spacing w:after="20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spacing w:after="20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…………………………………………………….</w:t>
      </w:r>
    </w:p>
    <w:p w:rsidR="00BA6547" w:rsidRDefault="00C85A46">
      <w:pPr>
        <w:pStyle w:val="Standard"/>
        <w:spacing w:after="20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Małgorzata Żuber-Zielicz – Przewodnicząca WRS</w:t>
      </w:r>
    </w:p>
    <w:p w:rsidR="00BA6547" w:rsidRDefault="00BA6547">
      <w:pPr>
        <w:pStyle w:val="Standard"/>
        <w:pageBreakBefore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Załącznik</w:t>
      </w:r>
    </w:p>
    <w:p w:rsidR="00BA6547" w:rsidRDefault="00C85A46">
      <w:pPr>
        <w:pStyle w:val="Standard"/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 Regulaminu pracy Warszawskiej Rady Seniorów</w:t>
      </w:r>
    </w:p>
    <w:p w:rsidR="00BA6547" w:rsidRDefault="00BA6547">
      <w:pPr>
        <w:pStyle w:val="Standard"/>
        <w:spacing w:after="20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spacing w:after="20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Pieczęć Warszawskiej Rady Seniorów</w:t>
      </w:r>
    </w:p>
    <w:p w:rsidR="00BA6547" w:rsidRDefault="00C85A46">
      <w:pPr>
        <w:pStyle w:val="Standard"/>
        <w:spacing w:after="200" w:line="276" w:lineRule="auto"/>
        <w:jc w:val="left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1219315</wp:posOffset>
            </wp:positionH>
            <wp:positionV relativeFrom="paragraph">
              <wp:posOffset>127083</wp:posOffset>
            </wp:positionV>
            <wp:extent cx="3162242" cy="1301035"/>
            <wp:effectExtent l="0" t="0" r="0" b="0"/>
            <wp:wrapSquare wrapText="bothSides"/>
            <wp:docPr id="4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242" cy="13010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A6547" w:rsidRDefault="00BA6547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BA6547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BA6547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BA6547">
      <w:pPr>
        <w:pStyle w:val="Standard"/>
        <w:spacing w:after="20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BA6547">
      <w:pPr>
        <w:pStyle w:val="Standard"/>
        <w:spacing w:after="20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BA6547">
      <w:pPr>
        <w:pStyle w:val="Standard"/>
        <w:spacing w:after="20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spacing w:after="20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Pieczątka imienna Przewodniczącego/ej Warszawskiej Rady Seniorów</w:t>
      </w:r>
    </w:p>
    <w:p w:rsidR="00BA6547" w:rsidRDefault="00C85A46">
      <w:pPr>
        <w:pStyle w:val="Standard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1231203</wp:posOffset>
            </wp:positionH>
            <wp:positionV relativeFrom="paragraph">
              <wp:posOffset>114482</wp:posOffset>
            </wp:positionV>
            <wp:extent cx="3162242" cy="1026002"/>
            <wp:effectExtent l="0" t="0" r="0" b="0"/>
            <wp:wrapSquare wrapText="bothSides"/>
            <wp:docPr id="5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242" cy="10260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A6547" w:rsidRDefault="00BA654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BA6547">
      <w:pPr>
        <w:pStyle w:val="Standard"/>
        <w:spacing w:after="20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BA6547">
      <w:pPr>
        <w:pStyle w:val="Standard"/>
        <w:spacing w:after="20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BA6547">
      <w:pPr>
        <w:pStyle w:val="Standard"/>
        <w:spacing w:after="20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BA6547">
      <w:pPr>
        <w:pStyle w:val="Standard"/>
        <w:spacing w:after="20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spacing w:after="20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Logo Warszawskiej Rady Seniorów</w:t>
      </w:r>
    </w:p>
    <w:p w:rsidR="00BA6547" w:rsidRDefault="00BA654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7" w:rsidRDefault="00C85A46">
      <w:pPr>
        <w:pStyle w:val="Standard"/>
        <w:jc w:val="center"/>
      </w:pPr>
      <w:r>
        <w:rPr>
          <w:noProof/>
          <w:lang w:eastAsia="pl-PL" w:bidi="ar-SA"/>
        </w:rPr>
        <w:drawing>
          <wp:inline distT="0" distB="0" distL="0" distR="0">
            <wp:extent cx="2238844" cy="1069198"/>
            <wp:effectExtent l="0" t="0" r="0" b="0"/>
            <wp:docPr id="6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844" cy="10691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BA6547" w:rsidSect="00BA6547">
      <w:headerReference w:type="default" r:id="rId13"/>
      <w:footerReference w:type="default" r:id="rId14"/>
      <w:pgSz w:w="11906" w:h="16838"/>
      <w:pgMar w:top="2230" w:right="1417" w:bottom="868" w:left="1417" w:header="1720" w:footer="29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5D0" w:rsidRDefault="00D105D0" w:rsidP="00BA6547">
      <w:r>
        <w:separator/>
      </w:r>
    </w:p>
  </w:endnote>
  <w:endnote w:type="continuationSeparator" w:id="0">
    <w:p w:rsidR="00D105D0" w:rsidRDefault="00D105D0" w:rsidP="00BA6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547" w:rsidRDefault="00DB396D">
    <w:pPr>
      <w:pStyle w:val="Standard"/>
      <w:tabs>
        <w:tab w:val="center" w:pos="4536"/>
        <w:tab w:val="right" w:pos="9072"/>
      </w:tabs>
      <w:spacing w:after="200" w:line="276" w:lineRule="auto"/>
      <w:jc w:val="right"/>
    </w:pPr>
    <w:r>
      <w:fldChar w:fldCharType="begin"/>
    </w:r>
    <w:r w:rsidR="00EA3181">
      <w:instrText xml:space="preserve"> PAGE </w:instrText>
    </w:r>
    <w:r>
      <w:fldChar w:fldCharType="separate"/>
    </w:r>
    <w:r w:rsidR="00FE73CA">
      <w:rPr>
        <w:noProof/>
      </w:rPr>
      <w:t>2</w:t>
    </w:r>
    <w:r>
      <w:rPr>
        <w:noProof/>
      </w:rPr>
      <w:fldChar w:fldCharType="end"/>
    </w:r>
  </w:p>
  <w:p w:rsidR="00BA6547" w:rsidRDefault="00BA6547">
    <w:pPr>
      <w:pStyle w:val="Standard"/>
      <w:tabs>
        <w:tab w:val="center" w:pos="4536"/>
        <w:tab w:val="right" w:pos="9072"/>
      </w:tabs>
      <w:spacing w:after="200" w:line="276" w:lineRule="auto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5D0" w:rsidRDefault="00D105D0" w:rsidP="00BA6547">
      <w:r w:rsidRPr="00BA6547">
        <w:rPr>
          <w:color w:val="000000"/>
        </w:rPr>
        <w:separator/>
      </w:r>
    </w:p>
  </w:footnote>
  <w:footnote w:type="continuationSeparator" w:id="0">
    <w:p w:rsidR="00D105D0" w:rsidRDefault="00D105D0" w:rsidP="00BA6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547" w:rsidRDefault="00BA6547">
    <w:pPr>
      <w:pStyle w:val="Standard"/>
      <w:pBdr>
        <w:bottom w:val="single" w:sz="24" w:space="0" w:color="622423"/>
      </w:pBdr>
      <w:tabs>
        <w:tab w:val="center" w:pos="4536"/>
        <w:tab w:val="right" w:pos="9072"/>
      </w:tabs>
      <w:spacing w:after="200" w:line="276" w:lineRule="auto"/>
      <w:jc w:val="center"/>
      <w:rPr>
        <w:b/>
        <w:color w:val="943634"/>
        <w:sz w:val="28"/>
        <w:szCs w:val="28"/>
      </w:rPr>
    </w:pPr>
    <w:r>
      <w:rPr>
        <w:b/>
        <w:color w:val="943634"/>
        <w:sz w:val="28"/>
        <w:szCs w:val="28"/>
      </w:rPr>
      <w:t>Regulamin pracy Warszawskiej Rady Seniorów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671"/>
    <w:multiLevelType w:val="multilevel"/>
    <w:tmpl w:val="01CC54E6"/>
    <w:styleLink w:val="WWNum6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1">
    <w:nsid w:val="027275A3"/>
    <w:multiLevelType w:val="multilevel"/>
    <w:tmpl w:val="94CA8934"/>
    <w:styleLink w:val="WWNum8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2">
    <w:nsid w:val="07B37E2E"/>
    <w:multiLevelType w:val="multilevel"/>
    <w:tmpl w:val="E1B8D47E"/>
    <w:styleLink w:val="WWNum4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3">
    <w:nsid w:val="13E15D24"/>
    <w:multiLevelType w:val="multilevel"/>
    <w:tmpl w:val="088C3B0A"/>
    <w:styleLink w:val="WWNum9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4">
    <w:nsid w:val="1EF43D4E"/>
    <w:multiLevelType w:val="multilevel"/>
    <w:tmpl w:val="2D988C2C"/>
    <w:styleLink w:val="WWNum1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5">
    <w:nsid w:val="28BE41D0"/>
    <w:multiLevelType w:val="multilevel"/>
    <w:tmpl w:val="22B4C9DE"/>
    <w:styleLink w:val="WWNum7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6">
    <w:nsid w:val="35E4229D"/>
    <w:multiLevelType w:val="multilevel"/>
    <w:tmpl w:val="0E508662"/>
    <w:styleLink w:val="WWNum10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7">
    <w:nsid w:val="36CB3C81"/>
    <w:multiLevelType w:val="multilevel"/>
    <w:tmpl w:val="B9E4F0EA"/>
    <w:styleLink w:val="WWNum5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8">
    <w:nsid w:val="43217B84"/>
    <w:multiLevelType w:val="multilevel"/>
    <w:tmpl w:val="AC641CBE"/>
    <w:styleLink w:val="WWNum3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9">
    <w:nsid w:val="62651578"/>
    <w:multiLevelType w:val="multilevel"/>
    <w:tmpl w:val="BE7656A8"/>
    <w:styleLink w:val="WWNum11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10">
    <w:nsid w:val="6C6362C9"/>
    <w:multiLevelType w:val="multilevel"/>
    <w:tmpl w:val="ECD8CC98"/>
    <w:styleLink w:val="WWNum2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start w:val="1"/>
      <w:numFmt w:val="decimal"/>
      <w:lvlText w:val="%2)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  <w:num w:numId="12">
    <w:abstractNumId w:val="2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547"/>
    <w:rsid w:val="002D1288"/>
    <w:rsid w:val="006C798E"/>
    <w:rsid w:val="006F4214"/>
    <w:rsid w:val="007C3BD9"/>
    <w:rsid w:val="00BA6547"/>
    <w:rsid w:val="00BE0289"/>
    <w:rsid w:val="00C85A46"/>
    <w:rsid w:val="00D105D0"/>
    <w:rsid w:val="00DB396D"/>
    <w:rsid w:val="00EA3181"/>
    <w:rsid w:val="00FE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kern w:val="3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A654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6547"/>
    <w:pPr>
      <w:widowControl/>
      <w:shd w:val="clear" w:color="auto" w:fill="FFFFFF"/>
      <w:suppressAutoHyphens/>
      <w:jc w:val="both"/>
    </w:pPr>
  </w:style>
  <w:style w:type="paragraph" w:customStyle="1" w:styleId="Heading">
    <w:name w:val="Heading"/>
    <w:basedOn w:val="Standard"/>
    <w:next w:val="Textbody"/>
    <w:rsid w:val="00BA65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A6547"/>
    <w:pPr>
      <w:spacing w:after="120"/>
    </w:pPr>
  </w:style>
  <w:style w:type="paragraph" w:styleId="Lista">
    <w:name w:val="List"/>
    <w:basedOn w:val="Textbody"/>
    <w:rsid w:val="00BA6547"/>
    <w:rPr>
      <w:rFonts w:cs="Mangal"/>
    </w:rPr>
  </w:style>
  <w:style w:type="paragraph" w:customStyle="1" w:styleId="Legenda1">
    <w:name w:val="Legenda1"/>
    <w:basedOn w:val="Standard"/>
    <w:rsid w:val="00BA65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A6547"/>
    <w:pPr>
      <w:suppressLineNumbers/>
    </w:pPr>
    <w:rPr>
      <w:rFonts w:cs="Mangal"/>
    </w:rPr>
  </w:style>
  <w:style w:type="paragraph" w:customStyle="1" w:styleId="Normalny1">
    <w:name w:val="Normalny1"/>
    <w:rsid w:val="00BA6547"/>
    <w:pPr>
      <w:widowControl/>
      <w:suppressAutoHyphens/>
    </w:pPr>
  </w:style>
  <w:style w:type="paragraph" w:customStyle="1" w:styleId="Nagwek11">
    <w:name w:val="Nagłówek 11"/>
    <w:basedOn w:val="Normalny1"/>
    <w:next w:val="Textbody"/>
    <w:rsid w:val="00BA65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Nagwek21">
    <w:name w:val="Nagłówek 21"/>
    <w:basedOn w:val="Normalny1"/>
    <w:next w:val="Textbody"/>
    <w:rsid w:val="00BA65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Nagwek31">
    <w:name w:val="Nagłówek 31"/>
    <w:basedOn w:val="Normalny1"/>
    <w:next w:val="Textbody"/>
    <w:rsid w:val="00BA65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Nagwek41">
    <w:name w:val="Nagłówek 41"/>
    <w:basedOn w:val="Normalny1"/>
    <w:next w:val="Textbody"/>
    <w:rsid w:val="00BA65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Nagwek51">
    <w:name w:val="Nagłówek 51"/>
    <w:basedOn w:val="Normalny1"/>
    <w:next w:val="Textbody"/>
    <w:rsid w:val="00BA65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Nagwek61">
    <w:name w:val="Nagłówek 61"/>
    <w:basedOn w:val="Normalny1"/>
    <w:next w:val="Textbody"/>
    <w:rsid w:val="00BA6547"/>
    <w:pPr>
      <w:keepNext/>
      <w:keepLines/>
      <w:spacing w:before="200" w:after="40"/>
      <w:outlineLvl w:val="5"/>
    </w:pPr>
    <w:rPr>
      <w:b/>
    </w:rPr>
  </w:style>
  <w:style w:type="paragraph" w:styleId="Tytu">
    <w:name w:val="Title"/>
    <w:basedOn w:val="Normalny1"/>
    <w:next w:val="Podtytu"/>
    <w:rsid w:val="00BA6547"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1"/>
    <w:next w:val="Textbody"/>
    <w:rsid w:val="00BA6547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HeaderandFooter">
    <w:name w:val="Header and Footer"/>
    <w:basedOn w:val="Standard"/>
    <w:rsid w:val="00BA6547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rsid w:val="00BA6547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BA6547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sid w:val="00BA6547"/>
    <w:rPr>
      <w:position w:val="0"/>
      <w:vertAlign w:val="baseline"/>
    </w:rPr>
  </w:style>
  <w:style w:type="character" w:customStyle="1" w:styleId="Internetlink">
    <w:name w:val="Internet link"/>
    <w:rsid w:val="00BA6547"/>
    <w:rPr>
      <w:color w:val="000080"/>
      <w:u w:val="single"/>
    </w:rPr>
  </w:style>
  <w:style w:type="character" w:customStyle="1" w:styleId="ListLabel100">
    <w:name w:val="ListLabel 100"/>
    <w:rsid w:val="00BA6547"/>
    <w:rPr>
      <w:rFonts w:ascii="Times New Roman" w:eastAsia="Times New Roman" w:hAnsi="Times New Roman" w:cs="Times New Roman"/>
      <w:color w:val="0000FF"/>
      <w:sz w:val="28"/>
      <w:szCs w:val="28"/>
      <w:u w:val="single"/>
    </w:rPr>
  </w:style>
  <w:style w:type="paragraph" w:styleId="Nagwek">
    <w:name w:val="header"/>
    <w:basedOn w:val="Normalny"/>
    <w:rsid w:val="00BA654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rsid w:val="00BA6547"/>
    <w:rPr>
      <w:rFonts w:cs="Mangal"/>
      <w:szCs w:val="18"/>
    </w:rPr>
  </w:style>
  <w:style w:type="paragraph" w:styleId="Stopka">
    <w:name w:val="footer"/>
    <w:basedOn w:val="Normalny"/>
    <w:rsid w:val="00BA654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rsid w:val="00BA6547"/>
    <w:rPr>
      <w:rFonts w:cs="Mangal"/>
      <w:szCs w:val="18"/>
    </w:rPr>
  </w:style>
  <w:style w:type="numbering" w:customStyle="1" w:styleId="WWNum1">
    <w:name w:val="WWNum1"/>
    <w:basedOn w:val="Bezlisty"/>
    <w:rsid w:val="00BA6547"/>
    <w:pPr>
      <w:numPr>
        <w:numId w:val="1"/>
      </w:numPr>
    </w:pPr>
  </w:style>
  <w:style w:type="numbering" w:customStyle="1" w:styleId="WWNum2">
    <w:name w:val="WWNum2"/>
    <w:basedOn w:val="Bezlisty"/>
    <w:rsid w:val="00BA6547"/>
    <w:pPr>
      <w:numPr>
        <w:numId w:val="2"/>
      </w:numPr>
    </w:pPr>
  </w:style>
  <w:style w:type="numbering" w:customStyle="1" w:styleId="WWNum3">
    <w:name w:val="WWNum3"/>
    <w:basedOn w:val="Bezlisty"/>
    <w:rsid w:val="00BA6547"/>
    <w:pPr>
      <w:numPr>
        <w:numId w:val="3"/>
      </w:numPr>
    </w:pPr>
  </w:style>
  <w:style w:type="numbering" w:customStyle="1" w:styleId="WWNum4">
    <w:name w:val="WWNum4"/>
    <w:basedOn w:val="Bezlisty"/>
    <w:rsid w:val="00BA6547"/>
    <w:pPr>
      <w:numPr>
        <w:numId w:val="4"/>
      </w:numPr>
    </w:pPr>
  </w:style>
  <w:style w:type="numbering" w:customStyle="1" w:styleId="WWNum5">
    <w:name w:val="WWNum5"/>
    <w:basedOn w:val="Bezlisty"/>
    <w:rsid w:val="00BA6547"/>
    <w:pPr>
      <w:numPr>
        <w:numId w:val="5"/>
      </w:numPr>
    </w:pPr>
  </w:style>
  <w:style w:type="numbering" w:customStyle="1" w:styleId="WWNum6">
    <w:name w:val="WWNum6"/>
    <w:basedOn w:val="Bezlisty"/>
    <w:rsid w:val="00BA6547"/>
    <w:pPr>
      <w:numPr>
        <w:numId w:val="6"/>
      </w:numPr>
    </w:pPr>
  </w:style>
  <w:style w:type="numbering" w:customStyle="1" w:styleId="WWNum7">
    <w:name w:val="WWNum7"/>
    <w:basedOn w:val="Bezlisty"/>
    <w:rsid w:val="00BA6547"/>
    <w:pPr>
      <w:numPr>
        <w:numId w:val="7"/>
      </w:numPr>
    </w:pPr>
  </w:style>
  <w:style w:type="numbering" w:customStyle="1" w:styleId="WWNum8">
    <w:name w:val="WWNum8"/>
    <w:basedOn w:val="Bezlisty"/>
    <w:rsid w:val="00BA6547"/>
    <w:pPr>
      <w:numPr>
        <w:numId w:val="8"/>
      </w:numPr>
    </w:pPr>
  </w:style>
  <w:style w:type="numbering" w:customStyle="1" w:styleId="WWNum9">
    <w:name w:val="WWNum9"/>
    <w:basedOn w:val="Bezlisty"/>
    <w:rsid w:val="00BA6547"/>
    <w:pPr>
      <w:numPr>
        <w:numId w:val="9"/>
      </w:numPr>
    </w:pPr>
  </w:style>
  <w:style w:type="numbering" w:customStyle="1" w:styleId="WWNum10">
    <w:name w:val="WWNum10"/>
    <w:basedOn w:val="Bezlisty"/>
    <w:rsid w:val="00BA6547"/>
    <w:pPr>
      <w:numPr>
        <w:numId w:val="10"/>
      </w:numPr>
    </w:pPr>
  </w:style>
  <w:style w:type="numbering" w:customStyle="1" w:styleId="WWNum11">
    <w:name w:val="WWNum11"/>
    <w:basedOn w:val="Bezlisty"/>
    <w:rsid w:val="00BA6547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98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98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enioralna.um.warszawa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rs@um.warszaw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enioralna.um.warszawa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1823</Words>
  <Characters>10940</Characters>
  <Application>Microsoft Office Word</Application>
  <DocSecurity>0</DocSecurity>
  <Lines>91</Lines>
  <Paragraphs>25</Paragraphs>
  <ScaleCrop>false</ScaleCrop>
  <Company/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2020-03-08T18:44:00Z</dcterms:created>
  <dcterms:modified xsi:type="dcterms:W3CDTF">2020-03-08T18:44:00Z</dcterms:modified>
</cp:coreProperties>
</file>